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A0" w:rsidRPr="009004E6" w:rsidRDefault="000D34A0" w:rsidP="000D34A0">
      <w:pPr>
        <w:spacing w:before="240" w:after="0" w:line="360" w:lineRule="auto"/>
        <w:jc w:val="both"/>
        <w:rPr>
          <w:rFonts w:ascii="Arial" w:hAnsi="Arial" w:cs="Arial"/>
          <w:i/>
          <w:sz w:val="52"/>
        </w:rPr>
      </w:pPr>
      <w:r w:rsidRPr="009004E6">
        <w:rPr>
          <w:rFonts w:ascii="Arial" w:hAnsi="Arial" w:cs="Arial"/>
          <w:i/>
          <w:sz w:val="52"/>
        </w:rPr>
        <w:t>Inicjatywa w sprawie inicjatywy</w:t>
      </w:r>
    </w:p>
    <w:p w:rsidR="000D34A0" w:rsidRPr="009004E6" w:rsidRDefault="000D34A0" w:rsidP="000D34A0">
      <w:pPr>
        <w:spacing w:before="240" w:after="0" w:line="360" w:lineRule="auto"/>
        <w:jc w:val="both"/>
        <w:rPr>
          <w:rFonts w:ascii="Arial" w:hAnsi="Arial" w:cs="Arial"/>
          <w:b/>
          <w:color w:val="4F6228"/>
        </w:rPr>
      </w:pPr>
      <w:r w:rsidRPr="009004E6">
        <w:rPr>
          <w:rFonts w:ascii="Arial" w:hAnsi="Arial" w:cs="Arial"/>
          <w:b/>
          <w:color w:val="4F6228"/>
        </w:rPr>
        <w:t xml:space="preserve">Czy mieszkańcy mają prawo zgłaszać własne projekty gminnych uchwał? </w:t>
      </w:r>
      <w:r w:rsidR="00ED27CC">
        <w:rPr>
          <w:rFonts w:ascii="Arial" w:hAnsi="Arial" w:cs="Arial"/>
          <w:b/>
          <w:color w:val="4F6228"/>
        </w:rPr>
        <w:t>P</w:t>
      </w:r>
      <w:r w:rsidRPr="009004E6">
        <w:rPr>
          <w:rFonts w:ascii="Arial" w:hAnsi="Arial" w:cs="Arial"/>
          <w:b/>
          <w:color w:val="4F6228"/>
        </w:rPr>
        <w:t xml:space="preserve">o </w:t>
      </w:r>
      <w:r w:rsidRPr="00E76E64">
        <w:rPr>
          <w:rFonts w:ascii="Arial" w:hAnsi="Arial" w:cs="Arial"/>
          <w:b/>
          <w:color w:val="4F6228"/>
        </w:rPr>
        <w:t>1</w:t>
      </w:r>
      <w:r w:rsidRPr="009004E6">
        <w:rPr>
          <w:rFonts w:ascii="Arial" w:hAnsi="Arial" w:cs="Arial"/>
          <w:b/>
          <w:color w:val="4F6228"/>
        </w:rPr>
        <w:t xml:space="preserve">5 latach od </w:t>
      </w:r>
      <w:r w:rsidRPr="00E76E64">
        <w:rPr>
          <w:rFonts w:ascii="Arial" w:hAnsi="Arial" w:cs="Arial"/>
          <w:b/>
          <w:color w:val="4F6228"/>
        </w:rPr>
        <w:t>reformy samorządowej</w:t>
      </w:r>
      <w:r w:rsidRPr="009004E6">
        <w:rPr>
          <w:rFonts w:ascii="Arial" w:hAnsi="Arial" w:cs="Arial"/>
          <w:b/>
          <w:color w:val="4F6228"/>
        </w:rPr>
        <w:t xml:space="preserve"> jesteśmy bliscy odpowiedzi na to pytanie. Ale czy odpowiedź jest właściwa?</w:t>
      </w:r>
    </w:p>
    <w:p w:rsidR="000D34A0" w:rsidRDefault="000D34A0" w:rsidP="000D34A0">
      <w:pPr>
        <w:spacing w:before="240" w:after="0" w:line="360" w:lineRule="auto"/>
        <w:jc w:val="both"/>
        <w:rPr>
          <w:rFonts w:ascii="Arial" w:hAnsi="Arial" w:cs="Arial"/>
        </w:rPr>
      </w:pPr>
      <w:r w:rsidRPr="009004E6">
        <w:rPr>
          <w:rFonts w:ascii="Arial" w:hAnsi="Arial" w:cs="Arial"/>
        </w:rPr>
        <w:t xml:space="preserve">10 grudnia w Sejmie odbyło się wysłuchanie publiczne w sprawie prezydenckiego projektu </w:t>
      </w:r>
      <w:r w:rsidRPr="009004E6">
        <w:rPr>
          <w:rFonts w:ascii="Arial" w:hAnsi="Arial" w:cs="Arial"/>
          <w:i/>
        </w:rPr>
        <w:t>ustawy o współdziałaniu w samorządzie terytorialnym na rzecz rozwoju lokalnego i regionalnego</w:t>
      </w:r>
      <w:r w:rsidRPr="009004E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Reguluje on m.in.</w:t>
      </w:r>
      <w:r w:rsidRPr="009004E6">
        <w:rPr>
          <w:rFonts w:ascii="Arial" w:hAnsi="Arial" w:cs="Arial"/>
        </w:rPr>
        <w:t xml:space="preserve"> kwesti</w:t>
      </w:r>
      <w:r>
        <w:rPr>
          <w:rFonts w:ascii="Arial" w:hAnsi="Arial" w:cs="Arial"/>
        </w:rPr>
        <w:t>ę</w:t>
      </w:r>
      <w:r w:rsidRPr="009004E6">
        <w:rPr>
          <w:rFonts w:ascii="Arial" w:hAnsi="Arial" w:cs="Arial"/>
        </w:rPr>
        <w:t xml:space="preserve"> inicjatywy uchwałodawczej mieszkańców</w:t>
      </w:r>
      <w:r>
        <w:rPr>
          <w:rFonts w:ascii="Arial" w:hAnsi="Arial" w:cs="Arial"/>
        </w:rPr>
        <w:t>. Gminy miałyby obowiązek zapewnić mieszkańcom prawo przedkładania radzie własnych projektów uchwał, a wymagana liczba podpisów pod projektem nie mogłaby być większa niż 15% upoważnionych do głosowania.</w:t>
      </w:r>
    </w:p>
    <w:p w:rsidR="000D34A0" w:rsidRDefault="000D34A0" w:rsidP="000D34A0">
      <w:p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- </w:t>
      </w:r>
      <w:r w:rsidRPr="009004E6">
        <w:rPr>
          <w:rFonts w:ascii="Arial" w:hAnsi="Arial" w:cs="Arial"/>
          <w:i/>
        </w:rPr>
        <w:t xml:space="preserve">To ważna propozycja. </w:t>
      </w:r>
      <w:r>
        <w:rPr>
          <w:rFonts w:ascii="Arial" w:hAnsi="Arial" w:cs="Arial"/>
          <w:i/>
        </w:rPr>
        <w:t>Z doświadczeń uczestników akcji Masz Głos, Masz Wybór wynika, że brak</w:t>
      </w:r>
      <w:r w:rsidRPr="009004E6">
        <w:rPr>
          <w:rFonts w:ascii="Arial" w:hAnsi="Arial" w:cs="Arial"/>
          <w:i/>
        </w:rPr>
        <w:t xml:space="preserve"> uregulowań w tej kwestii prowadził dotąd do wielu nieporozumień</w:t>
      </w:r>
      <w:r>
        <w:rPr>
          <w:rFonts w:ascii="Arial" w:hAnsi="Arial" w:cs="Arial"/>
        </w:rPr>
        <w:t xml:space="preserve"> – zauważa Joanna Załuska z</w:t>
      </w:r>
      <w:r w:rsidR="00ED27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Fundacji im. Stefana Batorego. Już wielokrotnie zdarzało się, że gminy wprowadzały do swoich statutów zapis o inicjatywie, po czym decyzja ta uchylana była przez wojewodów. Inne samorządy nawet nie próbowały wprowadzać inicjatywy, twierdząc, że skoro nie ma ustawy, która by do tego zobowiązywała, jest to nielegalne. </w:t>
      </w:r>
      <w:r w:rsidRPr="00CF7095">
        <w:rPr>
          <w:rFonts w:ascii="Arial" w:hAnsi="Arial" w:cs="Arial"/>
          <w:i/>
        </w:rPr>
        <w:t xml:space="preserve">- Jesienią tego roku uczestnicy akcji sprawdzili 199 gmin. Okazało się, że tylko w 27 </w:t>
      </w:r>
      <w:r>
        <w:rPr>
          <w:rFonts w:ascii="Arial" w:hAnsi="Arial" w:cs="Arial"/>
          <w:i/>
        </w:rPr>
        <w:t xml:space="preserve">z nich </w:t>
      </w:r>
      <w:r w:rsidRPr="00CF7095">
        <w:rPr>
          <w:rFonts w:ascii="Arial" w:hAnsi="Arial" w:cs="Arial"/>
          <w:i/>
        </w:rPr>
        <w:t>mieszkańcy mogą zgłaszać własne projekty uchwał. Przy pozytywnym nastawieni</w:t>
      </w:r>
      <w:r>
        <w:rPr>
          <w:rFonts w:ascii="Arial" w:hAnsi="Arial" w:cs="Arial"/>
          <w:i/>
        </w:rPr>
        <w:t>u</w:t>
      </w:r>
      <w:r w:rsidRPr="00CF7095">
        <w:rPr>
          <w:rFonts w:ascii="Arial" w:hAnsi="Arial" w:cs="Arial"/>
          <w:i/>
        </w:rPr>
        <w:t xml:space="preserve"> władz wprowadzenie </w:t>
      </w:r>
      <w:r>
        <w:rPr>
          <w:rFonts w:ascii="Arial" w:hAnsi="Arial" w:cs="Arial"/>
          <w:i/>
        </w:rPr>
        <w:t xml:space="preserve">odpowiednich </w:t>
      </w:r>
      <w:r w:rsidRPr="00CF7095">
        <w:rPr>
          <w:rFonts w:ascii="Arial" w:hAnsi="Arial" w:cs="Arial"/>
          <w:i/>
        </w:rPr>
        <w:t>zmian w statucie gminy nie jest skomplikowane. W gminach Czerwonak i Puńsk udało się to zrobić w ciągu miesiąca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- dodaje Załuska. </w:t>
      </w:r>
    </w:p>
    <w:p w:rsidR="000D34A0" w:rsidRPr="0048041D" w:rsidRDefault="000D34A0" w:rsidP="000D34A0">
      <w:pPr>
        <w:spacing w:before="240" w:after="0" w:line="360" w:lineRule="auto"/>
        <w:jc w:val="both"/>
        <w:rPr>
          <w:rFonts w:ascii="Arial" w:hAnsi="Arial" w:cs="Arial"/>
          <w:b/>
        </w:rPr>
      </w:pPr>
      <w:r w:rsidRPr="00CF7095">
        <w:rPr>
          <w:rFonts w:ascii="Arial" w:hAnsi="Arial" w:cs="Arial"/>
        </w:rPr>
        <w:t xml:space="preserve">21 listopada 2013 roku, Naczelny Sąd Administracyjny rozpatrywał kwestię wprowadzenia inicjatywy uchwałodawczej w Ełku. Sędziowie NSA orzekli, że wprowadzanie do statutów gmin inicjatywy uchwałodawczej mieszkańców jest zgodne z prawem. (II OSK 1887/13). </w:t>
      </w:r>
      <w:r>
        <w:rPr>
          <w:rFonts w:ascii="Arial" w:hAnsi="Arial" w:cs="Arial"/>
        </w:rPr>
        <w:t xml:space="preserve">- </w:t>
      </w:r>
      <w:r w:rsidRPr="003C194A">
        <w:rPr>
          <w:rFonts w:ascii="Arial" w:hAnsi="Arial" w:cs="Arial"/>
          <w:i/>
        </w:rPr>
        <w:t>To orzeczenie</w:t>
      </w:r>
      <w:r>
        <w:rPr>
          <w:rFonts w:ascii="Arial" w:hAnsi="Arial" w:cs="Arial"/>
          <w:i/>
        </w:rPr>
        <w:t xml:space="preserve"> z pewnością ułatwi rozwój inicjatywy uchwałodawczej</w:t>
      </w:r>
      <w:r w:rsidRPr="003C194A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t xml:space="preserve">a </w:t>
      </w:r>
      <w:r w:rsidRPr="003C194A">
        <w:rPr>
          <w:rFonts w:ascii="Arial" w:hAnsi="Arial" w:cs="Arial"/>
          <w:i/>
        </w:rPr>
        <w:t xml:space="preserve">jednoznaczny zapis </w:t>
      </w:r>
      <w:r>
        <w:rPr>
          <w:rFonts w:ascii="Arial" w:hAnsi="Arial" w:cs="Arial"/>
          <w:i/>
        </w:rPr>
        <w:t xml:space="preserve">w ustawie </w:t>
      </w:r>
      <w:r w:rsidRPr="003C194A">
        <w:rPr>
          <w:rFonts w:ascii="Arial" w:hAnsi="Arial" w:cs="Arial"/>
          <w:i/>
        </w:rPr>
        <w:t>dodatkowo spopularyzuje ideę</w:t>
      </w:r>
      <w:r>
        <w:rPr>
          <w:rFonts w:ascii="Arial" w:hAnsi="Arial" w:cs="Arial"/>
        </w:rPr>
        <w:t xml:space="preserve"> - mówi Joanna Załuska.</w:t>
      </w:r>
    </w:p>
    <w:p w:rsidR="000D34A0" w:rsidRDefault="000D34A0" w:rsidP="000D34A0">
      <w:p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Otwartym pytaniem pozostaje kwestia liczby zebranych podpisów koniecznych do zgłoszenia uchwały przez mieszkańców. Wprawdzie projekt ustawy </w:t>
      </w:r>
      <w:r w:rsidRPr="0048041D">
        <w:rPr>
          <w:rFonts w:ascii="Arial" w:hAnsi="Arial" w:cs="Arial"/>
        </w:rPr>
        <w:t>nakazuje gminom wprowadzenie inicjatyw</w:t>
      </w:r>
      <w:r>
        <w:rPr>
          <w:rFonts w:ascii="Arial" w:hAnsi="Arial" w:cs="Arial"/>
        </w:rPr>
        <w:t xml:space="preserve">y, jednak </w:t>
      </w:r>
      <w:r w:rsidRPr="0048041D">
        <w:rPr>
          <w:rFonts w:ascii="Arial" w:hAnsi="Arial" w:cs="Arial"/>
        </w:rPr>
        <w:t xml:space="preserve">dopuszcza ustanowienie wymaganego progu poparcia na poziomie do 15 </w:t>
      </w:r>
      <w:r w:rsidRPr="0048041D">
        <w:rPr>
          <w:rFonts w:ascii="Arial" w:hAnsi="Arial" w:cs="Arial"/>
        </w:rPr>
        <w:lastRenderedPageBreak/>
        <w:t>proc</w:t>
      </w:r>
      <w:r>
        <w:rPr>
          <w:rFonts w:ascii="Arial" w:hAnsi="Arial" w:cs="Arial"/>
        </w:rPr>
        <w:t xml:space="preserve">ent. Podczas wysłuchania publicznego </w:t>
      </w:r>
      <w:r w:rsidR="00ED27CC">
        <w:rPr>
          <w:rFonts w:ascii="Arial" w:hAnsi="Arial" w:cs="Arial"/>
        </w:rPr>
        <w:t xml:space="preserve">w sejmie </w:t>
      </w:r>
      <w:r>
        <w:rPr>
          <w:rFonts w:ascii="Arial" w:hAnsi="Arial" w:cs="Arial"/>
        </w:rPr>
        <w:t>przedstawiciele organizacji pozarządowych podkreślali, że to stanowczo za dużo.</w:t>
      </w:r>
    </w:p>
    <w:p w:rsidR="000D34A0" w:rsidRDefault="000D34A0" w:rsidP="000D34A0">
      <w:pPr>
        <w:spacing w:before="240" w:after="0" w:line="360" w:lineRule="auto"/>
        <w:jc w:val="both"/>
        <w:rPr>
          <w:rFonts w:ascii="Arial" w:hAnsi="Arial" w:cs="Arial"/>
        </w:rPr>
      </w:pPr>
      <w:r w:rsidRPr="0048041D">
        <w:rPr>
          <w:rFonts w:ascii="Arial" w:hAnsi="Arial" w:cs="Arial"/>
        </w:rPr>
        <w:t xml:space="preserve">W przypadku największych </w:t>
      </w:r>
      <w:r>
        <w:rPr>
          <w:rFonts w:ascii="Arial" w:hAnsi="Arial" w:cs="Arial"/>
        </w:rPr>
        <w:t xml:space="preserve">polskich </w:t>
      </w:r>
      <w:r w:rsidRPr="0048041D">
        <w:rPr>
          <w:rFonts w:ascii="Arial" w:hAnsi="Arial" w:cs="Arial"/>
        </w:rPr>
        <w:t xml:space="preserve">miast </w:t>
      </w:r>
      <w:r>
        <w:rPr>
          <w:rFonts w:ascii="Arial" w:hAnsi="Arial" w:cs="Arial"/>
        </w:rPr>
        <w:t>15% poparci</w:t>
      </w:r>
      <w:r w:rsidR="00ED27C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8041D">
        <w:rPr>
          <w:rFonts w:ascii="Arial" w:hAnsi="Arial" w:cs="Arial"/>
        </w:rPr>
        <w:t>oznacza</w:t>
      </w:r>
      <w:r>
        <w:rPr>
          <w:rFonts w:ascii="Arial" w:hAnsi="Arial" w:cs="Arial"/>
        </w:rPr>
        <w:t xml:space="preserve"> </w:t>
      </w:r>
      <w:r w:rsidRPr="0048041D">
        <w:rPr>
          <w:rFonts w:ascii="Arial" w:hAnsi="Arial" w:cs="Arial"/>
        </w:rPr>
        <w:t>wymagan</w:t>
      </w:r>
      <w:r>
        <w:rPr>
          <w:rFonts w:ascii="Arial" w:hAnsi="Arial" w:cs="Arial"/>
        </w:rPr>
        <w:t>ą</w:t>
      </w:r>
      <w:r w:rsidRPr="0048041D">
        <w:rPr>
          <w:rFonts w:ascii="Arial" w:hAnsi="Arial" w:cs="Arial"/>
        </w:rPr>
        <w:t xml:space="preserve"> liczb</w:t>
      </w:r>
      <w:r>
        <w:rPr>
          <w:rFonts w:ascii="Arial" w:hAnsi="Arial" w:cs="Arial"/>
        </w:rPr>
        <w:t>ę</w:t>
      </w:r>
      <w:r w:rsidRPr="0048041D">
        <w:rPr>
          <w:rFonts w:ascii="Arial" w:hAnsi="Arial" w:cs="Arial"/>
        </w:rPr>
        <w:t xml:space="preserve"> podpisów na poziomie zbliżonym do liczby niezbędnej do wniesienia projektu ustawy do Sejmu (100 tys</w:t>
      </w:r>
      <w:r>
        <w:rPr>
          <w:rFonts w:ascii="Arial" w:hAnsi="Arial" w:cs="Arial"/>
        </w:rPr>
        <w:t xml:space="preserve">.). </w:t>
      </w:r>
      <w:r w:rsidRPr="0048041D">
        <w:rPr>
          <w:rFonts w:ascii="Arial" w:hAnsi="Arial" w:cs="Arial"/>
        </w:rPr>
        <w:t xml:space="preserve">Już teraz w wielu gminach liczba koniecznych do zebrania podpisów praktycznie uniemożliwia mieszkańcom zgłaszanie projektów uchwał np. w Płocku jest to aż </w:t>
      </w:r>
      <w:r w:rsidR="00A56B18">
        <w:rPr>
          <w:rFonts w:ascii="Arial" w:hAnsi="Arial" w:cs="Arial"/>
        </w:rPr>
        <w:t>3000 (do wyboru na radnego/radnej</w:t>
      </w:r>
      <w:r w:rsidRPr="0048041D">
        <w:rPr>
          <w:rFonts w:ascii="Arial" w:hAnsi="Arial" w:cs="Arial"/>
        </w:rPr>
        <w:t xml:space="preserve"> miasta wystarczyło 251 głosów).</w:t>
      </w:r>
    </w:p>
    <w:p w:rsidR="000D34A0" w:rsidRDefault="000D34A0" w:rsidP="000D34A0">
      <w:p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252D4">
        <w:rPr>
          <w:rFonts w:ascii="Arial" w:hAnsi="Arial" w:cs="Arial"/>
          <w:i/>
        </w:rPr>
        <w:t>Wydaje się, że rozsądnym rozwiązaniem byłby zapis, że pod projektem uchwały podpisało się maksymalnie 2% mieszkańców lub całkowite zniesienie progów. Wtedy dajemy mieszkańcom szans</w:t>
      </w:r>
      <w:r w:rsidR="00ED27CC">
        <w:rPr>
          <w:rFonts w:ascii="Arial" w:hAnsi="Arial" w:cs="Arial"/>
          <w:i/>
        </w:rPr>
        <w:t>ę</w:t>
      </w:r>
      <w:r w:rsidRPr="005252D4">
        <w:rPr>
          <w:rFonts w:ascii="Arial" w:hAnsi="Arial" w:cs="Arial"/>
          <w:i/>
        </w:rPr>
        <w:t xml:space="preserve"> aby </w:t>
      </w:r>
      <w:r w:rsidR="00B36348">
        <w:rPr>
          <w:rFonts w:ascii="Arial" w:hAnsi="Arial" w:cs="Arial"/>
          <w:i/>
        </w:rPr>
        <w:t xml:space="preserve">z władzami </w:t>
      </w:r>
      <w:r w:rsidRPr="005252D4">
        <w:rPr>
          <w:rFonts w:ascii="Arial" w:hAnsi="Arial" w:cs="Arial"/>
          <w:i/>
        </w:rPr>
        <w:t>dogadali się sami</w:t>
      </w:r>
      <w:r>
        <w:rPr>
          <w:rFonts w:ascii="Arial" w:hAnsi="Arial" w:cs="Arial"/>
        </w:rPr>
        <w:t xml:space="preserve"> – podsumowuje Joanna Załuska. </w:t>
      </w:r>
    </w:p>
    <w:p w:rsidR="00712764" w:rsidRPr="005303B7" w:rsidRDefault="00712764" w:rsidP="005303B7"/>
    <w:sectPr w:rsidR="00712764" w:rsidRPr="005303B7" w:rsidSect="005B1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747" w:rsidRDefault="003D2747" w:rsidP="00AF3187">
      <w:pPr>
        <w:spacing w:after="0" w:line="240" w:lineRule="auto"/>
      </w:pPr>
      <w:r>
        <w:separator/>
      </w:r>
    </w:p>
  </w:endnote>
  <w:endnote w:type="continuationSeparator" w:id="0">
    <w:p w:rsidR="003D2747" w:rsidRDefault="003D2747" w:rsidP="00AF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747" w:rsidRDefault="003D274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747" w:rsidRPr="00BA7299" w:rsidRDefault="003D2747" w:rsidP="005E72E7">
    <w:pPr>
      <w:pStyle w:val="Stopka"/>
      <w:rPr>
        <w:rFonts w:ascii="Gill Sans MT Condensed" w:hAnsi="Gill Sans MT Condensed"/>
        <w:sz w:val="21"/>
        <w:szCs w:val="21"/>
      </w:rPr>
    </w:pPr>
    <w:r w:rsidRPr="00BA7299">
      <w:rPr>
        <w:rFonts w:ascii="Gill Sans MT Condensed" w:hAnsi="Gill Sans MT Condensed"/>
        <w:sz w:val="21"/>
        <w:szCs w:val="21"/>
      </w:rPr>
      <w:t xml:space="preserve">Fundacja im. Stefana Batorego </w:t>
    </w:r>
    <w:r w:rsidRPr="009E6DC1">
      <w:rPr>
        <w:rFonts w:ascii="Gill Sans MT Condensed" w:hAnsi="Gill Sans MT Condensed"/>
        <w:color w:val="404040" w:themeColor="text1" w:themeTint="BF"/>
        <w:sz w:val="20"/>
        <w:szCs w:val="20"/>
      </w:rPr>
      <w:t>ul. Sa</w:t>
    </w:r>
    <w:r>
      <w:rPr>
        <w:rFonts w:ascii="Gill Sans MT Condensed" w:hAnsi="Gill Sans MT Condensed"/>
        <w:color w:val="404040" w:themeColor="text1" w:themeTint="BF"/>
        <w:sz w:val="20"/>
        <w:szCs w:val="20"/>
      </w:rPr>
      <w:t>pieżyńska 10a, 00-215 Warszawa</w:t>
    </w:r>
    <w:r w:rsidRPr="009E6DC1">
      <w:rPr>
        <w:rFonts w:ascii="Gill Sans MT Condensed" w:hAnsi="Gill Sans MT Condensed"/>
        <w:color w:val="404040" w:themeColor="text1" w:themeTint="BF"/>
        <w:sz w:val="20"/>
        <w:szCs w:val="20"/>
      </w:rPr>
      <w:t xml:space="preserve">, </w:t>
    </w:r>
    <w:hyperlink r:id="rId1" w:history="1">
      <w:r w:rsidRPr="009E6DC1">
        <w:rPr>
          <w:rStyle w:val="Hipercze"/>
          <w:rFonts w:ascii="Gill Sans MT Condensed" w:hAnsi="Gill Sans MT Condensed"/>
          <w:color w:val="404040" w:themeColor="text1" w:themeTint="BF"/>
          <w:sz w:val="20"/>
          <w:szCs w:val="20"/>
          <w:u w:val="none"/>
        </w:rPr>
        <w:t>maszglos@batory.org.pl</w:t>
      </w:r>
    </w:hyperlink>
  </w:p>
  <w:p w:rsidR="003D2747" w:rsidRPr="00BA7299" w:rsidRDefault="003D2747" w:rsidP="005E72E7">
    <w:pPr>
      <w:pStyle w:val="Stopka"/>
      <w:rPr>
        <w:rFonts w:ascii="Gill Sans MT Condensed" w:hAnsi="Gill Sans MT Condensed"/>
        <w:sz w:val="28"/>
        <w:szCs w:val="20"/>
      </w:rPr>
    </w:pPr>
  </w:p>
  <w:p w:rsidR="003D2747" w:rsidRPr="00BA7299" w:rsidRDefault="003D2747" w:rsidP="005E72E7">
    <w:pPr>
      <w:pStyle w:val="Stopka"/>
      <w:rPr>
        <w:rFonts w:ascii="Gill Sans MT Condensed" w:hAnsi="Gill Sans MT Condensed"/>
        <w:sz w:val="20"/>
        <w:szCs w:val="20"/>
      </w:rPr>
    </w:pPr>
    <w:r w:rsidRPr="005E72E7"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-2648</wp:posOffset>
          </wp:positionH>
          <wp:positionV relativeFrom="paragraph">
            <wp:posOffset>-668943</wp:posOffset>
          </wp:positionV>
          <wp:extent cx="5760720" cy="829310"/>
          <wp:effectExtent l="0" t="0" r="0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Word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9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747" w:rsidRDefault="003D27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747" w:rsidRDefault="003D2747" w:rsidP="00AF3187">
      <w:pPr>
        <w:spacing w:after="0" w:line="240" w:lineRule="auto"/>
      </w:pPr>
      <w:r>
        <w:separator/>
      </w:r>
    </w:p>
  </w:footnote>
  <w:footnote w:type="continuationSeparator" w:id="0">
    <w:p w:rsidR="003D2747" w:rsidRDefault="003D2747" w:rsidP="00AF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747" w:rsidRDefault="003D274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747" w:rsidRDefault="003D2747">
    <w:pPr>
      <w:pStyle w:val="Nagwek"/>
    </w:pPr>
  </w:p>
  <w:p w:rsidR="003D2747" w:rsidRDefault="003D27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-1270</wp:posOffset>
          </wp:positionV>
          <wp:extent cx="5760720" cy="65278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747" w:rsidRDefault="003D274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611C"/>
    <w:multiLevelType w:val="hybridMultilevel"/>
    <w:tmpl w:val="56601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A4511"/>
    <w:multiLevelType w:val="hybridMultilevel"/>
    <w:tmpl w:val="C8D2C1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B1997"/>
    <w:multiLevelType w:val="hybridMultilevel"/>
    <w:tmpl w:val="CE9CF19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04123"/>
    <w:multiLevelType w:val="hybridMultilevel"/>
    <w:tmpl w:val="61345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169AD"/>
    <w:multiLevelType w:val="hybridMultilevel"/>
    <w:tmpl w:val="C6EC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AF3187"/>
    <w:rsid w:val="00077903"/>
    <w:rsid w:val="00083201"/>
    <w:rsid w:val="00086715"/>
    <w:rsid w:val="000A284A"/>
    <w:rsid w:val="000C0916"/>
    <w:rsid w:val="000D34A0"/>
    <w:rsid w:val="000F04F6"/>
    <w:rsid w:val="00101BAF"/>
    <w:rsid w:val="00146DE7"/>
    <w:rsid w:val="00154305"/>
    <w:rsid w:val="001B0EB0"/>
    <w:rsid w:val="00206F98"/>
    <w:rsid w:val="002E6F46"/>
    <w:rsid w:val="003035B2"/>
    <w:rsid w:val="003518AF"/>
    <w:rsid w:val="00357F3E"/>
    <w:rsid w:val="0036064D"/>
    <w:rsid w:val="00361F0E"/>
    <w:rsid w:val="003D2747"/>
    <w:rsid w:val="003E46EA"/>
    <w:rsid w:val="003F5ED7"/>
    <w:rsid w:val="004035FD"/>
    <w:rsid w:val="004265E4"/>
    <w:rsid w:val="004A2E50"/>
    <w:rsid w:val="004E0F7B"/>
    <w:rsid w:val="00502EA1"/>
    <w:rsid w:val="00504E6C"/>
    <w:rsid w:val="005121CD"/>
    <w:rsid w:val="005303B7"/>
    <w:rsid w:val="00541E5B"/>
    <w:rsid w:val="005A7867"/>
    <w:rsid w:val="005B1D0E"/>
    <w:rsid w:val="005E72E7"/>
    <w:rsid w:val="005F1B53"/>
    <w:rsid w:val="006808AF"/>
    <w:rsid w:val="006852D6"/>
    <w:rsid w:val="006A65B0"/>
    <w:rsid w:val="006E31BD"/>
    <w:rsid w:val="00706C65"/>
    <w:rsid w:val="00712764"/>
    <w:rsid w:val="007370CB"/>
    <w:rsid w:val="00756989"/>
    <w:rsid w:val="007A1C93"/>
    <w:rsid w:val="007F0427"/>
    <w:rsid w:val="008263B1"/>
    <w:rsid w:val="00872461"/>
    <w:rsid w:val="0088594B"/>
    <w:rsid w:val="008D43EB"/>
    <w:rsid w:val="00945443"/>
    <w:rsid w:val="0096412A"/>
    <w:rsid w:val="009E49AF"/>
    <w:rsid w:val="009E6DC1"/>
    <w:rsid w:val="00A03CC1"/>
    <w:rsid w:val="00A41A47"/>
    <w:rsid w:val="00A518AB"/>
    <w:rsid w:val="00A56B18"/>
    <w:rsid w:val="00AF3187"/>
    <w:rsid w:val="00B36348"/>
    <w:rsid w:val="00B55646"/>
    <w:rsid w:val="00BA7299"/>
    <w:rsid w:val="00C53C74"/>
    <w:rsid w:val="00CD1BB1"/>
    <w:rsid w:val="00CD46B3"/>
    <w:rsid w:val="00D43ED1"/>
    <w:rsid w:val="00DF7502"/>
    <w:rsid w:val="00E00A31"/>
    <w:rsid w:val="00E142CD"/>
    <w:rsid w:val="00E22466"/>
    <w:rsid w:val="00ED27CC"/>
    <w:rsid w:val="00ED3062"/>
    <w:rsid w:val="00F1611B"/>
    <w:rsid w:val="00F2265B"/>
    <w:rsid w:val="00FC6BCE"/>
    <w:rsid w:val="00FD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4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F3187"/>
  </w:style>
  <w:style w:type="paragraph" w:styleId="Stopka">
    <w:name w:val="footer"/>
    <w:basedOn w:val="Normalny"/>
    <w:link w:val="Stopka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F3187"/>
  </w:style>
  <w:style w:type="paragraph" w:styleId="Tekstdymka">
    <w:name w:val="Balloon Text"/>
    <w:basedOn w:val="Normalny"/>
    <w:link w:val="TekstdymkaZnak"/>
    <w:uiPriority w:val="99"/>
    <w:semiHidden/>
    <w:unhideWhenUsed/>
    <w:rsid w:val="00AF318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1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1BB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71276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A729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51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B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187"/>
  </w:style>
  <w:style w:type="paragraph" w:styleId="Stopka">
    <w:name w:val="footer"/>
    <w:basedOn w:val="Normalny"/>
    <w:link w:val="Stopka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187"/>
  </w:style>
  <w:style w:type="paragraph" w:styleId="Tekstdymka">
    <w:name w:val="Balloon Text"/>
    <w:basedOn w:val="Normalny"/>
    <w:link w:val="TekstdymkaZnak"/>
    <w:uiPriority w:val="99"/>
    <w:semiHidden/>
    <w:unhideWhenUsed/>
    <w:rsid w:val="00AF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1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1BB1"/>
    <w:pPr>
      <w:ind w:left="720"/>
      <w:contextualSpacing/>
    </w:pPr>
  </w:style>
  <w:style w:type="paragraph" w:styleId="Bezodstpw">
    <w:name w:val="No Spacing"/>
    <w:uiPriority w:val="1"/>
    <w:qFormat/>
    <w:rsid w:val="0071276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A72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maszglos@batory.or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39FC4-13E9-4FD1-A157-0B7B14BE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2517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Henzler</dc:creator>
  <cp:lastModifiedBy>Olga Skarżyńska</cp:lastModifiedBy>
  <cp:revision>2</cp:revision>
  <cp:lastPrinted>2013-12-11T10:55:00Z</cp:lastPrinted>
  <dcterms:created xsi:type="dcterms:W3CDTF">2013-12-11T11:14:00Z</dcterms:created>
  <dcterms:modified xsi:type="dcterms:W3CDTF">2013-12-11T11:14:00Z</dcterms:modified>
</cp:coreProperties>
</file>