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B9" w:rsidRPr="007443AA" w:rsidRDefault="000C1725" w:rsidP="007223B6">
      <w:pPr>
        <w:spacing w:line="360" w:lineRule="auto"/>
        <w:ind w:left="2832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4C93EA22" wp14:editId="6189EF8B">
            <wp:simplePos x="0" y="0"/>
            <wp:positionH relativeFrom="column">
              <wp:posOffset>-305435</wp:posOffset>
            </wp:positionH>
            <wp:positionV relativeFrom="paragraph">
              <wp:posOffset>-206375</wp:posOffset>
            </wp:positionV>
            <wp:extent cx="974355" cy="1158240"/>
            <wp:effectExtent l="0" t="0" r="0" b="3810"/>
            <wp:wrapNone/>
            <wp:docPr id="3" name="Obraz 3" descr="http://www.maszglos.pl/wp-content/uploads/2012/01/dostepni-samorzadow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szglos.pl/wp-content/uploads/2012/01/dostepni-samorzadowc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0" cy="11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494" w:rsidRPr="007443AA">
        <w:rPr>
          <w:rFonts w:ascii="Cambria" w:hAnsi="Cambria"/>
          <w:b/>
          <w:sz w:val="28"/>
          <w:szCs w:val="28"/>
        </w:rPr>
        <w:t xml:space="preserve">Sprawozdanie cząstkowe z realizacji zadania </w:t>
      </w:r>
      <w:r w:rsidRPr="007443AA">
        <w:rPr>
          <w:rFonts w:ascii="Cambria" w:hAnsi="Cambria"/>
          <w:b/>
          <w:sz w:val="28"/>
          <w:szCs w:val="28"/>
        </w:rPr>
        <w:t>Dostępni Samorządowcy – Podsumowanie Kadencji</w:t>
      </w:r>
    </w:p>
    <w:p w:rsidR="00540494" w:rsidRPr="007443AA" w:rsidRDefault="00540494" w:rsidP="007223B6">
      <w:pPr>
        <w:spacing w:line="360" w:lineRule="auto"/>
        <w:ind w:left="2124" w:firstLine="708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rFonts w:ascii="Cambria" w:hAnsi="Cambria"/>
          <w:b/>
          <w:sz w:val="28"/>
          <w:szCs w:val="28"/>
        </w:rPr>
        <w:t>Akcja Masz Głos, Masz Wybór</w:t>
      </w:r>
    </w:p>
    <w:p w:rsidR="00DD06E6" w:rsidRPr="007443AA" w:rsidRDefault="00DD06E6" w:rsidP="007223B6">
      <w:pPr>
        <w:spacing w:line="360" w:lineRule="auto"/>
        <w:ind w:left="2124" w:firstLine="708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rFonts w:ascii="Cambria" w:hAnsi="Cambria"/>
          <w:b/>
          <w:sz w:val="28"/>
          <w:szCs w:val="28"/>
        </w:rPr>
        <w:t>(do 30.06.2014)</w:t>
      </w:r>
    </w:p>
    <w:p w:rsidR="00DD06E6" w:rsidRDefault="00DD06E6" w:rsidP="007223B6">
      <w:pPr>
        <w:spacing w:line="360" w:lineRule="auto"/>
        <w:rPr>
          <w:rFonts w:ascii="Cambria" w:hAnsi="Cambria"/>
        </w:rPr>
      </w:pPr>
    </w:p>
    <w:p w:rsidR="0061313C" w:rsidRPr="00DF5AF0" w:rsidRDefault="00540494" w:rsidP="007223B6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Nazwa organizacji / grupy</w:t>
      </w:r>
      <w:r w:rsidR="00DD06E6" w:rsidRPr="00DF5AF0">
        <w:rPr>
          <w:rFonts w:ascii="Cambria" w:hAnsi="Cambria"/>
          <w:b/>
          <w:sz w:val="24"/>
          <w:szCs w:val="24"/>
        </w:rPr>
        <w:t>:</w:t>
      </w:r>
      <w:r w:rsidR="00DD06E6" w:rsidRPr="00DF5AF0">
        <w:rPr>
          <w:rFonts w:ascii="Cambria" w:hAnsi="Cambria"/>
          <w:sz w:val="24"/>
          <w:szCs w:val="24"/>
        </w:rPr>
        <w:t xml:space="preserve"> </w:t>
      </w:r>
      <w:r w:rsidR="00F43F00">
        <w:rPr>
          <w:rFonts w:ascii="Cambria" w:hAnsi="Cambria"/>
          <w:sz w:val="24"/>
          <w:szCs w:val="24"/>
        </w:rPr>
        <w:t>Toruńska Inicjatywa Obywatelska</w:t>
      </w:r>
    </w:p>
    <w:p w:rsidR="00540494" w:rsidRPr="00DF5AF0" w:rsidRDefault="00540494" w:rsidP="007223B6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Miejscowość i województwo</w:t>
      </w:r>
      <w:r w:rsidR="00DD06E6" w:rsidRPr="00DF5AF0">
        <w:rPr>
          <w:rFonts w:ascii="Cambria" w:hAnsi="Cambria"/>
          <w:b/>
          <w:sz w:val="24"/>
          <w:szCs w:val="24"/>
        </w:rPr>
        <w:t>:</w:t>
      </w:r>
      <w:r w:rsidR="0061313C" w:rsidRPr="00F43F00">
        <w:rPr>
          <w:rFonts w:ascii="Cambria" w:hAnsi="Cambria"/>
          <w:sz w:val="32"/>
          <w:szCs w:val="24"/>
        </w:rPr>
        <w:t xml:space="preserve"> </w:t>
      </w:r>
      <w:r w:rsidR="00F43F00" w:rsidRPr="00F43F00">
        <w:rPr>
          <w:rFonts w:ascii="Cambria" w:hAnsi="Cambria"/>
          <w:sz w:val="24"/>
          <w:szCs w:val="20"/>
        </w:rPr>
        <w:t>Toruń, Kujawsko-Pomorskie</w:t>
      </w:r>
    </w:p>
    <w:p w:rsidR="00540494" w:rsidRPr="008775D7" w:rsidRDefault="00540494" w:rsidP="007223B6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8775D7">
        <w:rPr>
          <w:rFonts w:ascii="Cambria" w:hAnsi="Cambria"/>
          <w:b/>
          <w:sz w:val="24"/>
          <w:szCs w:val="24"/>
        </w:rPr>
        <w:t>Zespół</w:t>
      </w:r>
      <w:r w:rsidRPr="008775D7">
        <w:rPr>
          <w:rFonts w:ascii="Cambria" w:hAnsi="Cambria"/>
          <w:sz w:val="24"/>
          <w:szCs w:val="24"/>
        </w:rPr>
        <w:t xml:space="preserve">: </w:t>
      </w:r>
      <w:r w:rsidR="00F43F00" w:rsidRPr="008775D7">
        <w:rPr>
          <w:rFonts w:ascii="Cambria" w:hAnsi="Cambria"/>
          <w:sz w:val="24"/>
          <w:szCs w:val="24"/>
        </w:rPr>
        <w:t>5</w:t>
      </w:r>
      <w:r w:rsidR="008775D7" w:rsidRPr="008775D7">
        <w:rPr>
          <w:rFonts w:ascii="Cambria" w:hAnsi="Cambria"/>
          <w:sz w:val="24"/>
          <w:szCs w:val="24"/>
        </w:rPr>
        <w:t xml:space="preserve"> osób</w:t>
      </w:r>
    </w:p>
    <w:p w:rsidR="00DF5AF0" w:rsidRPr="00DF5AF0" w:rsidRDefault="00DF5AF0" w:rsidP="007223B6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Kontakt do koordynatora lokalnego</w:t>
      </w:r>
      <w:r w:rsidRPr="00DF5AF0">
        <w:rPr>
          <w:rFonts w:ascii="Cambria" w:hAnsi="Cambria"/>
          <w:sz w:val="24"/>
          <w:szCs w:val="24"/>
        </w:rPr>
        <w:t xml:space="preserve"> </w:t>
      </w:r>
      <w:hyperlink r:id="rId9" w:history="1">
        <w:r w:rsidR="00F43F00" w:rsidRPr="008775D7">
          <w:rPr>
            <w:rStyle w:val="Hipercze"/>
            <w:rFonts w:ascii="Cambria" w:hAnsi="Cambria"/>
            <w:sz w:val="24"/>
            <w:szCs w:val="20"/>
          </w:rPr>
          <w:t>elgherin@gmail.com</w:t>
        </w:r>
      </w:hyperlink>
      <w:r w:rsidR="00F43F00" w:rsidRPr="008775D7">
        <w:rPr>
          <w:rFonts w:ascii="Cambria" w:hAnsi="Cambria"/>
          <w:sz w:val="24"/>
          <w:szCs w:val="20"/>
        </w:rPr>
        <w:t>, 510 433 247</w:t>
      </w:r>
    </w:p>
    <w:p w:rsidR="00540494" w:rsidRPr="00F43F00" w:rsidRDefault="00DF5AF0" w:rsidP="007223B6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 xml:space="preserve">Partnerstwo i współpraca z innymi </w:t>
      </w:r>
      <w:proofErr w:type="gramStart"/>
      <w:r w:rsidRPr="00DF5AF0">
        <w:rPr>
          <w:rFonts w:ascii="Cambria" w:hAnsi="Cambria"/>
          <w:b/>
          <w:sz w:val="24"/>
          <w:szCs w:val="24"/>
        </w:rPr>
        <w:t>podmiotami</w:t>
      </w:r>
      <w:r w:rsidR="00F43F00">
        <w:rPr>
          <w:rFonts w:ascii="Cambria" w:hAnsi="Cambria"/>
          <w:sz w:val="20"/>
          <w:szCs w:val="20"/>
        </w:rPr>
        <w:t xml:space="preserve">:  </w:t>
      </w:r>
      <w:r w:rsidR="00F43F00">
        <w:rPr>
          <w:rFonts w:ascii="Cambria" w:hAnsi="Cambria"/>
          <w:sz w:val="24"/>
          <w:szCs w:val="20"/>
        </w:rPr>
        <w:t>w</w:t>
      </w:r>
      <w:r w:rsidR="00F43F00" w:rsidRPr="00F43F00">
        <w:rPr>
          <w:rFonts w:ascii="Cambria" w:hAnsi="Cambria"/>
          <w:sz w:val="24"/>
          <w:szCs w:val="20"/>
        </w:rPr>
        <w:t>spółpraca</w:t>
      </w:r>
      <w:proofErr w:type="gramEnd"/>
      <w:r w:rsidR="00F43F00" w:rsidRPr="00F43F00">
        <w:rPr>
          <w:rFonts w:ascii="Cambria" w:hAnsi="Cambria"/>
          <w:sz w:val="24"/>
          <w:szCs w:val="20"/>
        </w:rPr>
        <w:t xml:space="preserve"> z Mamprawowiedzieć.</w:t>
      </w:r>
      <w:proofErr w:type="gramStart"/>
      <w:r w:rsidR="00F43F00" w:rsidRPr="00F43F00">
        <w:rPr>
          <w:rFonts w:ascii="Cambria" w:hAnsi="Cambria"/>
          <w:sz w:val="24"/>
          <w:szCs w:val="20"/>
        </w:rPr>
        <w:t>pl</w:t>
      </w:r>
      <w:proofErr w:type="gramEnd"/>
    </w:p>
    <w:p w:rsidR="00F43F00" w:rsidRPr="0061313C" w:rsidRDefault="00F43F00" w:rsidP="007223B6">
      <w:pPr>
        <w:pStyle w:val="Akapitzlist"/>
        <w:spacing w:line="360" w:lineRule="auto"/>
        <w:ind w:left="786"/>
        <w:rPr>
          <w:rFonts w:ascii="Cambria" w:hAnsi="Cambria"/>
          <w:sz w:val="24"/>
          <w:szCs w:val="24"/>
        </w:rPr>
      </w:pPr>
    </w:p>
    <w:p w:rsidR="00F43F00" w:rsidRPr="00F43F00" w:rsidRDefault="00540494" w:rsidP="007223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Kon</w:t>
      </w:r>
      <w:r w:rsidR="000C1725" w:rsidRPr="00DF5AF0">
        <w:rPr>
          <w:rFonts w:ascii="Cambria" w:hAnsi="Cambria"/>
          <w:b/>
          <w:sz w:val="24"/>
          <w:szCs w:val="24"/>
        </w:rPr>
        <w:t xml:space="preserve">takt z mieszkańcami i władzami. </w:t>
      </w:r>
    </w:p>
    <w:p w:rsidR="00F43F00" w:rsidRPr="00F43F00" w:rsidRDefault="00F43F00" w:rsidP="007223B6">
      <w:pPr>
        <w:pStyle w:val="Akapitzlist"/>
        <w:spacing w:line="360" w:lineRule="auto"/>
        <w:rPr>
          <w:rFonts w:ascii="Cambria" w:hAnsi="Cambria"/>
          <w:sz w:val="20"/>
          <w:szCs w:val="20"/>
        </w:rPr>
      </w:pPr>
    </w:p>
    <w:p w:rsidR="00F43F00" w:rsidRPr="007223B6" w:rsidRDefault="00F43F00" w:rsidP="007223B6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0"/>
        </w:rPr>
      </w:pPr>
      <w:r w:rsidRPr="007223B6">
        <w:rPr>
          <w:rFonts w:ascii="Cambria" w:hAnsi="Cambria"/>
          <w:sz w:val="24"/>
          <w:szCs w:val="20"/>
        </w:rPr>
        <w:t>-zebraliśmy informacje dotyczące wszelkich możliwych środków kontaktu z każdym z 25 radnych miast</w:t>
      </w:r>
      <w:r w:rsidR="007223B6">
        <w:rPr>
          <w:rFonts w:ascii="Cambria" w:hAnsi="Cambria"/>
          <w:sz w:val="24"/>
          <w:szCs w:val="20"/>
        </w:rPr>
        <w:t xml:space="preserve"> (mail, telefon, Facebook, Twitter itp.)</w:t>
      </w:r>
    </w:p>
    <w:p w:rsidR="00F43F00" w:rsidRPr="007223B6" w:rsidRDefault="00F43F00" w:rsidP="007223B6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0"/>
        </w:rPr>
      </w:pPr>
      <w:r w:rsidRPr="007223B6">
        <w:rPr>
          <w:rFonts w:ascii="Cambria" w:hAnsi="Cambria"/>
          <w:sz w:val="24"/>
          <w:szCs w:val="20"/>
        </w:rPr>
        <w:t>-przygotowaliśmy wzór maili, który roześlemy do Radnych z pytaniami.</w:t>
      </w:r>
    </w:p>
    <w:p w:rsidR="00F43F00" w:rsidRPr="007223B6" w:rsidRDefault="00F43F00" w:rsidP="007223B6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0"/>
        </w:rPr>
      </w:pPr>
      <w:r w:rsidRPr="007223B6">
        <w:rPr>
          <w:rFonts w:ascii="Cambria" w:hAnsi="Cambria"/>
          <w:sz w:val="24"/>
          <w:szCs w:val="20"/>
        </w:rPr>
        <w:t>-zaczęliśmy umawiać się na bezpośrednie spotkania z Radnymi</w:t>
      </w:r>
      <w:r w:rsidR="00423B55">
        <w:rPr>
          <w:rFonts w:ascii="Cambria" w:hAnsi="Cambria"/>
          <w:sz w:val="24"/>
          <w:szCs w:val="20"/>
        </w:rPr>
        <w:t>.</w:t>
      </w:r>
    </w:p>
    <w:p w:rsidR="00540494" w:rsidRPr="007223B6" w:rsidRDefault="00F43F00" w:rsidP="007223B6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0"/>
        </w:rPr>
      </w:pPr>
      <w:r w:rsidRPr="007223B6">
        <w:rPr>
          <w:rFonts w:ascii="Cambria" w:hAnsi="Cambria"/>
          <w:sz w:val="24"/>
          <w:szCs w:val="20"/>
        </w:rPr>
        <w:t xml:space="preserve">-w ramach akcji „śniadanie na trawie” wystawiliśmy własny namiot i konsultowaliśmy problemy dotyczące samorządowców i ich dostępności </w:t>
      </w:r>
    </w:p>
    <w:p w:rsidR="00DF5AF0" w:rsidRDefault="00DF5AF0" w:rsidP="007223B6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43F00" w:rsidRPr="00F43F00" w:rsidRDefault="000C1725" w:rsidP="007223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Zbieranie materiały do raportu podsumowującego kadencję</w:t>
      </w:r>
      <w:r w:rsidR="009D6E3D" w:rsidRPr="00DF5AF0">
        <w:rPr>
          <w:rFonts w:ascii="Cambria" w:hAnsi="Cambria"/>
          <w:sz w:val="24"/>
          <w:szCs w:val="24"/>
        </w:rPr>
        <w:t xml:space="preserve"> </w:t>
      </w:r>
    </w:p>
    <w:p w:rsidR="00F43F00" w:rsidRDefault="00F43F00" w:rsidP="007223B6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-przygotowaliśmy tabelę dotyczącą możliwych sposobów kontaktów z radnymi</w:t>
      </w:r>
    </w:p>
    <w:p w:rsidR="00540494" w:rsidRDefault="00F43F00" w:rsidP="007223B6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7223B6">
        <w:rPr>
          <w:rFonts w:ascii="Cambria" w:hAnsi="Cambria"/>
          <w:sz w:val="24"/>
          <w:szCs w:val="24"/>
        </w:rPr>
        <w:t xml:space="preserve">dalsze materiały zebrane będą poprzez kontakt mailowy i kontakt osobisty z Radnymi a także spotkania z mieszkańcami </w:t>
      </w:r>
    </w:p>
    <w:p w:rsidR="007223B6" w:rsidRPr="007223B6" w:rsidRDefault="007223B6" w:rsidP="007223B6">
      <w:pPr>
        <w:pStyle w:val="Akapitzlist"/>
        <w:spacing w:line="360" w:lineRule="auto"/>
        <w:ind w:left="786"/>
        <w:jc w:val="both"/>
        <w:rPr>
          <w:rFonts w:ascii="Cambria" w:hAnsi="Cambria"/>
          <w:sz w:val="20"/>
          <w:szCs w:val="20"/>
        </w:rPr>
      </w:pPr>
    </w:p>
    <w:p w:rsidR="009D6E3D" w:rsidRPr="00DF5AF0" w:rsidRDefault="00DF5AF0" w:rsidP="007223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Inne działania.</w:t>
      </w:r>
    </w:p>
    <w:p w:rsidR="009D6E3D" w:rsidRPr="0061313C" w:rsidRDefault="007223B6" w:rsidP="007223B6">
      <w:pPr>
        <w:spacing w:line="360" w:lineRule="auto"/>
        <w:ind w:left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Fundacja nie prowadziła żadnych działań związanych z wyborami do Parlamentu Europejskiego, natomiast materiały odnośnie lokalnych władz samorządowych zbierane są już </w:t>
      </w:r>
      <w:r w:rsidR="00423B55">
        <w:rPr>
          <w:rFonts w:ascii="Cambria" w:hAnsi="Cambria"/>
          <w:sz w:val="24"/>
          <w:szCs w:val="24"/>
        </w:rPr>
        <w:t>od maja.</w:t>
      </w:r>
    </w:p>
    <w:p w:rsidR="00540494" w:rsidRPr="00DF5AF0" w:rsidRDefault="009D6E3D" w:rsidP="007223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lastRenderedPageBreak/>
        <w:t>Dalsze działania – Wasze pomysły i plany.</w:t>
      </w:r>
    </w:p>
    <w:p w:rsidR="009D6E3D" w:rsidRPr="007223B6" w:rsidRDefault="007223B6" w:rsidP="007223B6">
      <w:pPr>
        <w:spacing w:line="360" w:lineRule="auto"/>
        <w:ind w:left="708"/>
        <w:jc w:val="both"/>
        <w:rPr>
          <w:rFonts w:ascii="Cambria" w:hAnsi="Cambria"/>
          <w:sz w:val="24"/>
          <w:szCs w:val="20"/>
        </w:rPr>
      </w:pPr>
      <w:r w:rsidRPr="007223B6">
        <w:rPr>
          <w:rFonts w:ascii="Cambria" w:hAnsi="Cambria"/>
          <w:sz w:val="24"/>
          <w:szCs w:val="20"/>
        </w:rPr>
        <w:t xml:space="preserve">-od lipca startuje strona Facebook </w:t>
      </w:r>
      <w:hyperlink r:id="rId10" w:history="1">
        <w:r w:rsidRPr="007223B6">
          <w:rPr>
            <w:rStyle w:val="Hipercze"/>
            <w:rFonts w:ascii="Cambria" w:hAnsi="Cambria"/>
            <w:sz w:val="24"/>
            <w:szCs w:val="20"/>
          </w:rPr>
          <w:t>https://www.facebook.com/monitoringobywatelski</w:t>
        </w:r>
      </w:hyperlink>
      <w:r w:rsidRPr="007223B6">
        <w:rPr>
          <w:rFonts w:ascii="Cambria" w:hAnsi="Cambria"/>
          <w:sz w:val="24"/>
          <w:szCs w:val="20"/>
        </w:rPr>
        <w:t xml:space="preserve"> zajmująca się analizą działalności Radnych Torunia</w:t>
      </w:r>
    </w:p>
    <w:p w:rsidR="007223B6" w:rsidRPr="007223B6" w:rsidRDefault="007223B6" w:rsidP="007223B6">
      <w:pPr>
        <w:spacing w:line="360" w:lineRule="auto"/>
        <w:ind w:left="708"/>
        <w:jc w:val="both"/>
        <w:rPr>
          <w:rFonts w:ascii="Cambria" w:hAnsi="Cambria"/>
          <w:sz w:val="24"/>
          <w:szCs w:val="20"/>
        </w:rPr>
      </w:pPr>
      <w:r w:rsidRPr="007223B6">
        <w:rPr>
          <w:rFonts w:ascii="Cambria" w:hAnsi="Cambria"/>
          <w:sz w:val="24"/>
          <w:szCs w:val="20"/>
        </w:rPr>
        <w:t xml:space="preserve">-od lipca rusza również zakładka Toruńskiego Monitoringu Obywatelskiego na </w:t>
      </w:r>
      <w:hyperlink r:id="rId11" w:history="1">
        <w:r w:rsidRPr="007223B6">
          <w:rPr>
            <w:rStyle w:val="Hipercze"/>
            <w:rFonts w:ascii="Cambria" w:hAnsi="Cambria"/>
            <w:sz w:val="24"/>
            <w:szCs w:val="20"/>
          </w:rPr>
          <w:t>http://www.tio.org.pl/</w:t>
        </w:r>
      </w:hyperlink>
      <w:bookmarkStart w:id="0" w:name="_GoBack"/>
      <w:bookmarkEnd w:id="0"/>
    </w:p>
    <w:p w:rsidR="007223B6" w:rsidRDefault="007223B6" w:rsidP="007223B6">
      <w:pPr>
        <w:spacing w:line="360" w:lineRule="auto"/>
        <w:ind w:left="708"/>
        <w:jc w:val="both"/>
        <w:rPr>
          <w:rFonts w:ascii="Cambria" w:hAnsi="Cambria"/>
          <w:sz w:val="24"/>
          <w:szCs w:val="20"/>
        </w:rPr>
      </w:pPr>
      <w:r w:rsidRPr="007223B6">
        <w:rPr>
          <w:rFonts w:ascii="Cambria" w:hAnsi="Cambria"/>
          <w:sz w:val="24"/>
          <w:szCs w:val="20"/>
        </w:rPr>
        <w:t>-w październiku wydany zostanie raport dotyczący 4 letniej kadencji Rady Miasta, który podsumuje działalności każdego z Radnych</w:t>
      </w:r>
      <w:r w:rsidR="00E853F2">
        <w:rPr>
          <w:rFonts w:ascii="Cambria" w:hAnsi="Cambria"/>
          <w:sz w:val="24"/>
          <w:szCs w:val="20"/>
        </w:rPr>
        <w:t>,</w:t>
      </w:r>
    </w:p>
    <w:p w:rsidR="00423B55" w:rsidRDefault="00423B55" w:rsidP="007223B6">
      <w:pPr>
        <w:spacing w:line="360" w:lineRule="auto"/>
        <w:ind w:left="708"/>
        <w:jc w:val="both"/>
        <w:rPr>
          <w:rFonts w:ascii="Cambria" w:hAnsi="Cambria"/>
          <w:sz w:val="24"/>
          <w:szCs w:val="20"/>
        </w:rPr>
      </w:pPr>
      <w:r>
        <w:rPr>
          <w:rFonts w:ascii="Cambria" w:hAnsi="Cambria"/>
          <w:sz w:val="24"/>
          <w:szCs w:val="20"/>
        </w:rPr>
        <w:t>-od lipca sukcesywnie będziemy spotykać się z każdym z 25 Radnych Torunia, aby z pierwszej ręki dowiedzieć się o ich działalności, o ich ocenie obecnej kadencji i planach na przyszłość</w:t>
      </w:r>
      <w:r w:rsidR="00E853F2">
        <w:rPr>
          <w:rFonts w:ascii="Cambria" w:hAnsi="Cambria"/>
          <w:sz w:val="24"/>
          <w:szCs w:val="20"/>
        </w:rPr>
        <w:t>,</w:t>
      </w:r>
    </w:p>
    <w:p w:rsidR="00423B55" w:rsidRPr="007223B6" w:rsidRDefault="00423B55" w:rsidP="007223B6">
      <w:pPr>
        <w:spacing w:line="360" w:lineRule="auto"/>
        <w:ind w:left="708"/>
        <w:jc w:val="both"/>
        <w:rPr>
          <w:rFonts w:ascii="Cambria" w:hAnsi="Cambria"/>
          <w:sz w:val="32"/>
          <w:szCs w:val="24"/>
        </w:rPr>
      </w:pPr>
      <w:r>
        <w:rPr>
          <w:rFonts w:ascii="Cambria" w:hAnsi="Cambria"/>
          <w:sz w:val="24"/>
          <w:szCs w:val="20"/>
        </w:rPr>
        <w:t>-</w:t>
      </w:r>
      <w:r w:rsidR="00E853F2">
        <w:rPr>
          <w:rFonts w:ascii="Cambria" w:hAnsi="Cambria"/>
          <w:sz w:val="24"/>
          <w:szCs w:val="20"/>
        </w:rPr>
        <w:t>n</w:t>
      </w:r>
      <w:r>
        <w:rPr>
          <w:rFonts w:ascii="Cambria" w:hAnsi="Cambria"/>
          <w:sz w:val="24"/>
          <w:szCs w:val="20"/>
        </w:rPr>
        <w:t>a wymienionych wyżej stronach publikowane będą informacje dotyczące zasad funkcjonowania wyborów władz samorządowych oraz ich kompetencji</w:t>
      </w:r>
      <w:r w:rsidR="00E853F2">
        <w:rPr>
          <w:rFonts w:ascii="Cambria" w:hAnsi="Cambria"/>
          <w:sz w:val="24"/>
          <w:szCs w:val="20"/>
        </w:rPr>
        <w:t>.</w:t>
      </w:r>
    </w:p>
    <w:p w:rsidR="00DD06E6" w:rsidRPr="007223B6" w:rsidRDefault="007443AA" w:rsidP="007223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61313C" w:rsidRPr="00DF5AF0">
        <w:rPr>
          <w:rFonts w:ascii="Cambria" w:hAnsi="Cambria"/>
          <w:b/>
          <w:sz w:val="24"/>
          <w:szCs w:val="24"/>
        </w:rPr>
        <w:t>Inne informacje</w:t>
      </w:r>
    </w:p>
    <w:p w:rsidR="007223B6" w:rsidRPr="007223B6" w:rsidRDefault="007223B6" w:rsidP="007223B6">
      <w:pPr>
        <w:pStyle w:val="Akapitzlist"/>
        <w:spacing w:line="360" w:lineRule="auto"/>
        <w:ind w:left="786"/>
        <w:jc w:val="both"/>
        <w:rPr>
          <w:rFonts w:ascii="Cambria" w:hAnsi="Cambria"/>
          <w:sz w:val="32"/>
          <w:szCs w:val="24"/>
        </w:rPr>
      </w:pPr>
      <w:r w:rsidRPr="007223B6">
        <w:rPr>
          <w:rFonts w:ascii="Cambria" w:hAnsi="Cambria"/>
          <w:sz w:val="24"/>
          <w:szCs w:val="20"/>
        </w:rPr>
        <w:t>Akcja „Dostępni Samorządowcy</w:t>
      </w:r>
      <w:r w:rsidR="00E853F2">
        <w:rPr>
          <w:rFonts w:ascii="Cambria" w:hAnsi="Cambria"/>
          <w:sz w:val="24"/>
          <w:szCs w:val="20"/>
        </w:rPr>
        <w:t>”</w:t>
      </w:r>
      <w:r w:rsidRPr="007223B6">
        <w:rPr>
          <w:rFonts w:ascii="Cambria" w:hAnsi="Cambria"/>
          <w:sz w:val="24"/>
          <w:szCs w:val="20"/>
        </w:rPr>
        <w:t xml:space="preserve"> jest częścią szerszego projektu, który realizuje nasza fundacja – Toruński Monitoring Obywatelski. W jego ramach już od maja zbieramy materiały takie jak obietnice wyborcze Radnych sprzed 4 lat, aktywność Radnych na sesjach Rady Miasta, wreszcie ich inicjatywy i dostępność. Końcowym efektem będzie obszerny raport, dostępny w formacie pdf na stronie fundacji oraz w wersji drukowanej mający na celu przybliżyć mieszkańcom Torunia sylwetki Radnych oraz ich dotychczasową pracę</w:t>
      </w:r>
      <w:r w:rsidR="00E853F2">
        <w:rPr>
          <w:rFonts w:ascii="Cambria" w:hAnsi="Cambria"/>
          <w:sz w:val="24"/>
          <w:szCs w:val="20"/>
        </w:rPr>
        <w:t>.</w:t>
      </w:r>
    </w:p>
    <w:p w:rsidR="0061313C" w:rsidRPr="0061313C" w:rsidRDefault="0061313C" w:rsidP="007223B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61313C" w:rsidRPr="0061313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9A" w:rsidRDefault="0018449A" w:rsidP="00DF5AF0">
      <w:pPr>
        <w:spacing w:after="0" w:line="240" w:lineRule="auto"/>
      </w:pPr>
      <w:r>
        <w:separator/>
      </w:r>
    </w:p>
  </w:endnote>
  <w:endnote w:type="continuationSeparator" w:id="0">
    <w:p w:rsidR="0018449A" w:rsidRDefault="0018449A" w:rsidP="00D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F0" w:rsidRDefault="00FE1335" w:rsidP="00FE1335">
    <w:pPr>
      <w:pStyle w:val="Stopka"/>
      <w:tabs>
        <w:tab w:val="left" w:pos="2220"/>
      </w:tabs>
    </w:pPr>
    <w:r w:rsidRPr="007443A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F3A9EE" wp14:editId="58CACBA1">
          <wp:simplePos x="0" y="0"/>
          <wp:positionH relativeFrom="rightMargin">
            <wp:align>left</wp:align>
          </wp:positionH>
          <wp:positionV relativeFrom="paragraph">
            <wp:posOffset>-401955</wp:posOffset>
          </wp:positionV>
          <wp:extent cx="768350" cy="920750"/>
          <wp:effectExtent l="0" t="0" r="0" b="0"/>
          <wp:wrapNone/>
          <wp:docPr id="4" name="Obraz 4" descr="S:\! Stowarzyszenie Szkoła Liderów\WIZUALIZACJA\logo\logo 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! Stowarzyszenie Szkoła Liderów\WIZUALIZACJA\logo\logo tł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7C3C">
      <w:rPr>
        <w:rFonts w:ascii="Arial" w:hAnsi="Arial" w:cs="Arial"/>
        <w:noProof/>
        <w:sz w:val="32"/>
        <w:szCs w:val="32"/>
        <w:lang w:eastAsia="pl-PL"/>
      </w:rPr>
      <w:drawing>
        <wp:anchor distT="0" distB="0" distL="114300" distR="114300" simplePos="0" relativeHeight="251661312" behindDoc="0" locked="0" layoutInCell="1" allowOverlap="1" wp14:anchorId="6B9AA2D9" wp14:editId="266653A6">
          <wp:simplePos x="0" y="0"/>
          <wp:positionH relativeFrom="margin">
            <wp:posOffset>5375910</wp:posOffset>
          </wp:positionH>
          <wp:positionV relativeFrom="paragraph">
            <wp:posOffset>-1139190</wp:posOffset>
          </wp:positionV>
          <wp:extent cx="1179830" cy="589280"/>
          <wp:effectExtent l="0" t="0" r="1270" b="1270"/>
          <wp:wrapSquare wrapText="bothSides"/>
          <wp:docPr id="2" name="Obraz 2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YBOR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EE2313" wp14:editId="2DC477AE">
          <wp:simplePos x="0" y="0"/>
          <wp:positionH relativeFrom="column">
            <wp:posOffset>3107055</wp:posOffset>
          </wp:positionH>
          <wp:positionV relativeFrom="paragraph">
            <wp:posOffset>9117965</wp:posOffset>
          </wp:positionV>
          <wp:extent cx="1381125" cy="685800"/>
          <wp:effectExtent l="0" t="0" r="9525" b="0"/>
          <wp:wrapTight wrapText="bothSides">
            <wp:wrapPolygon edited="0">
              <wp:start x="0" y="0"/>
              <wp:lineTo x="0" y="21000"/>
              <wp:lineTo x="21451" y="21000"/>
              <wp:lineTo x="21451" y="0"/>
              <wp:lineTo x="0" y="0"/>
            </wp:wrapPolygon>
          </wp:wrapTight>
          <wp:docPr id="1" name="Obraz 1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BOR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AF0">
      <w:tab/>
    </w:r>
    <w:r>
      <w:tab/>
    </w:r>
    <w:r w:rsidR="00DF5AF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9A" w:rsidRDefault="0018449A" w:rsidP="00DF5AF0">
      <w:pPr>
        <w:spacing w:after="0" w:line="240" w:lineRule="auto"/>
      </w:pPr>
      <w:r>
        <w:separator/>
      </w:r>
    </w:p>
  </w:footnote>
  <w:footnote w:type="continuationSeparator" w:id="0">
    <w:p w:rsidR="0018449A" w:rsidRDefault="0018449A" w:rsidP="00DF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02D"/>
    <w:multiLevelType w:val="hybridMultilevel"/>
    <w:tmpl w:val="B07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74B1F"/>
    <w:multiLevelType w:val="hybridMultilevel"/>
    <w:tmpl w:val="F1DC2030"/>
    <w:lvl w:ilvl="0" w:tplc="53E269D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4519"/>
    <w:multiLevelType w:val="hybridMultilevel"/>
    <w:tmpl w:val="42F89B14"/>
    <w:lvl w:ilvl="0" w:tplc="6DC46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94"/>
    <w:rsid w:val="000967B9"/>
    <w:rsid w:val="000C1725"/>
    <w:rsid w:val="0018449A"/>
    <w:rsid w:val="00423B55"/>
    <w:rsid w:val="00540494"/>
    <w:rsid w:val="0061313C"/>
    <w:rsid w:val="007223B6"/>
    <w:rsid w:val="007443AA"/>
    <w:rsid w:val="007902B7"/>
    <w:rsid w:val="008775D7"/>
    <w:rsid w:val="009D6E3D"/>
    <w:rsid w:val="00DD06E6"/>
    <w:rsid w:val="00DF5AF0"/>
    <w:rsid w:val="00E853F2"/>
    <w:rsid w:val="00F43F00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AF0"/>
  </w:style>
  <w:style w:type="paragraph" w:styleId="Stopka">
    <w:name w:val="footer"/>
    <w:basedOn w:val="Normalny"/>
    <w:link w:val="Stopka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AF0"/>
  </w:style>
  <w:style w:type="character" w:styleId="Hipercze">
    <w:name w:val="Hyperlink"/>
    <w:basedOn w:val="Domylnaczcionkaakapitu"/>
    <w:uiPriority w:val="99"/>
    <w:unhideWhenUsed/>
    <w:rsid w:val="00F43F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AF0"/>
  </w:style>
  <w:style w:type="paragraph" w:styleId="Stopka">
    <w:name w:val="footer"/>
    <w:basedOn w:val="Normalny"/>
    <w:link w:val="Stopka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AF0"/>
  </w:style>
  <w:style w:type="character" w:styleId="Hipercze">
    <w:name w:val="Hyperlink"/>
    <w:basedOn w:val="Domylnaczcionkaakapitu"/>
    <w:uiPriority w:val="99"/>
    <w:unhideWhenUsed/>
    <w:rsid w:val="00F43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io.org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monitoringobywatels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gheri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Ścisłowska</dc:creator>
  <cp:lastModifiedBy>Mikołaj</cp:lastModifiedBy>
  <cp:revision>4</cp:revision>
  <dcterms:created xsi:type="dcterms:W3CDTF">2014-06-27T20:15:00Z</dcterms:created>
  <dcterms:modified xsi:type="dcterms:W3CDTF">2014-06-27T20:19:00Z</dcterms:modified>
</cp:coreProperties>
</file>