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6B" w:rsidRPr="00150C6B" w:rsidRDefault="00150C6B" w:rsidP="00150C6B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 w:rsidRPr="00150C6B">
        <w:rPr>
          <w:rFonts w:cs="Calibri"/>
          <w:b/>
          <w:sz w:val="28"/>
          <w:szCs w:val="28"/>
        </w:rPr>
        <w:t xml:space="preserve">  Działania, które można realizować w ramach inicjatywy lokalnej</w:t>
      </w:r>
    </w:p>
    <w:p w:rsidR="00150C6B" w:rsidRPr="004B7C1E" w:rsidRDefault="00150C6B" w:rsidP="00150C6B">
      <w:pPr>
        <w:spacing w:after="0" w:line="240" w:lineRule="auto"/>
        <w:jc w:val="both"/>
        <w:rPr>
          <w:rFonts w:cs="Calibri"/>
        </w:rPr>
      </w:pPr>
    </w:p>
    <w:tbl>
      <w:tblPr>
        <w:tblW w:w="1525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6038"/>
      </w:tblGrid>
      <w:tr w:rsidR="002B6EC1" w:rsidRPr="00E107D2" w:rsidTr="002B6EC1">
        <w:tc>
          <w:tcPr>
            <w:tcW w:w="4606" w:type="dxa"/>
            <w:shd w:val="clear" w:color="auto" w:fill="F2F2F2"/>
          </w:tcPr>
          <w:p w:rsidR="002B6EC1" w:rsidRPr="00791ABA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791ABA">
              <w:rPr>
                <w:rFonts w:cs="Calibri"/>
                <w:b/>
              </w:rPr>
              <w:t xml:space="preserve">Wniosek o </w:t>
            </w:r>
            <w:r>
              <w:rPr>
                <w:rFonts w:cs="Calibri"/>
                <w:b/>
              </w:rPr>
              <w:t>inicjatywę lokalną może dotyczyć (zgodnie z a</w:t>
            </w:r>
            <w:r w:rsidRPr="00791ABA">
              <w:rPr>
                <w:rFonts w:cs="Calibri"/>
                <w:b/>
              </w:rPr>
              <w:t>rt. 19b ust. 1</w:t>
            </w:r>
            <w:r>
              <w:rPr>
                <w:rFonts w:cs="Calibri"/>
                <w:b/>
              </w:rPr>
              <w:t>):</w:t>
            </w:r>
          </w:p>
        </w:tc>
        <w:tc>
          <w:tcPr>
            <w:tcW w:w="4606" w:type="dxa"/>
            <w:shd w:val="clear" w:color="auto" w:fill="F2F2F2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Sfery pożytku publicznego – obszar zadań publicznych wskazanych w a</w:t>
            </w:r>
            <w:r w:rsidRPr="00791ABA">
              <w:rPr>
                <w:rFonts w:cs="Calibri"/>
                <w:b/>
              </w:rPr>
              <w:t>rt. 4 ust. 1</w:t>
            </w:r>
            <w:r>
              <w:rPr>
                <w:rFonts w:cs="Calibri"/>
                <w:b/>
              </w:rPr>
              <w:t xml:space="preserve"> </w:t>
            </w:r>
            <w:r w:rsidRPr="00383F65">
              <w:rPr>
                <w:rFonts w:cs="Calibri"/>
              </w:rPr>
              <w:t>(doprecyzowują one punkty z art. 19b ust. 1)</w:t>
            </w:r>
          </w:p>
        </w:tc>
        <w:tc>
          <w:tcPr>
            <w:tcW w:w="6038" w:type="dxa"/>
            <w:shd w:val="clear" w:color="auto" w:fill="F2F2F2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Przykład działań </w:t>
            </w: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1) działalności, o której mowa w art. 4 ust. 1 pkt 13, obejmującej w szczególności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budowę, rozbudowę lub remont dróg, kanalizacji, sieci wodociągowej,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budynków oraz obiektów architektury stanowiących własność jednostek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samorządu terytorialnego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13) działalnoś</w:t>
            </w:r>
            <w:r>
              <w:rPr>
                <w:rFonts w:cs="Calibri"/>
              </w:rPr>
              <w:t>ć</w:t>
            </w:r>
            <w:r w:rsidRPr="00E107D2">
              <w:rPr>
                <w:rFonts w:cs="Calibri"/>
              </w:rPr>
              <w:t xml:space="preserve"> wspomagając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rozwój wspólnot i społeczności lokalnych</w:t>
            </w:r>
          </w:p>
        </w:tc>
        <w:tc>
          <w:tcPr>
            <w:tcW w:w="6038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2) działalności, o której mowa w art. 4 ust. 1 pkt 3, 4, 5, 16 i 27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3) działalnoś</w:t>
            </w:r>
            <w:r>
              <w:rPr>
                <w:rFonts w:cs="Calibri"/>
              </w:rPr>
              <w:t>ć</w:t>
            </w:r>
            <w:r w:rsidRPr="00E107D2">
              <w:rPr>
                <w:rFonts w:cs="Calibri"/>
              </w:rPr>
              <w:t xml:space="preserve"> charytatywn</w:t>
            </w:r>
            <w:r>
              <w:rPr>
                <w:rFonts w:cs="Calibri"/>
              </w:rPr>
              <w:t>a</w:t>
            </w: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4) podtrzymywani</w:t>
            </w:r>
            <w:r>
              <w:rPr>
                <w:rFonts w:cs="Calibri"/>
              </w:rPr>
              <w:t>e</w:t>
            </w:r>
            <w:r w:rsidRPr="00E107D2">
              <w:rPr>
                <w:rFonts w:cs="Calibri"/>
              </w:rPr>
              <w:t xml:space="preserve"> i upowszechniani</w:t>
            </w:r>
            <w:r>
              <w:rPr>
                <w:rFonts w:cs="Calibri"/>
              </w:rPr>
              <w:t>e</w:t>
            </w:r>
            <w:r w:rsidRPr="00E107D2">
              <w:rPr>
                <w:rFonts w:cs="Calibri"/>
              </w:rPr>
              <w:t xml:space="preserve"> tradycji narodowej, pielęgnowani</w:t>
            </w:r>
            <w:r>
              <w:rPr>
                <w:rFonts w:cs="Calibri"/>
              </w:rPr>
              <w:t>e</w:t>
            </w:r>
            <w:r w:rsidRPr="00E107D2">
              <w:rPr>
                <w:rFonts w:cs="Calibri"/>
              </w:rPr>
              <w:t xml:space="preserve"> polskości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oraz rozw</w:t>
            </w:r>
            <w:r>
              <w:rPr>
                <w:rFonts w:cs="Calibri"/>
              </w:rPr>
              <w:t>ó</w:t>
            </w:r>
            <w:r w:rsidRPr="00E107D2">
              <w:rPr>
                <w:rFonts w:cs="Calibri"/>
              </w:rPr>
              <w:t>j świadomości narodo</w:t>
            </w:r>
            <w:r>
              <w:rPr>
                <w:rFonts w:cs="Calibri"/>
              </w:rPr>
              <w:t>wej, obywatelskiej i kulturowej</w:t>
            </w: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5) działalnoś</w:t>
            </w:r>
            <w:r>
              <w:rPr>
                <w:rFonts w:cs="Calibri"/>
              </w:rPr>
              <w:t>ć</w:t>
            </w:r>
            <w:r w:rsidRPr="00E107D2">
              <w:rPr>
                <w:rFonts w:cs="Calibri"/>
              </w:rPr>
              <w:t xml:space="preserve"> na rzecz mniejszości narodowych i etnicznych oraz języka regionalnego</w:t>
            </w: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16) kultur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>, sztuk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>, ochron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dóbr kultury</w:t>
            </w:r>
            <w:r>
              <w:rPr>
                <w:rFonts w:cs="Calibri"/>
              </w:rPr>
              <w:t xml:space="preserve"> i dziedzictwa narodowego</w:t>
            </w: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27) promocj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i organizacj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wolontariatu</w:t>
            </w:r>
          </w:p>
        </w:tc>
        <w:tc>
          <w:tcPr>
            <w:tcW w:w="6038" w:type="dxa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lastRenderedPageBreak/>
              <w:t>3) edukacji, oświaty i wychowania, o których mowa w art. 4 ust. 1 pkt 14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14) nauk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>, szkolnictw</w:t>
            </w:r>
            <w:r>
              <w:rPr>
                <w:rFonts w:cs="Calibri"/>
              </w:rPr>
              <w:t>o</w:t>
            </w:r>
            <w:r w:rsidRPr="00E107D2">
              <w:rPr>
                <w:rFonts w:cs="Calibri"/>
              </w:rPr>
              <w:t xml:space="preserve"> wyższe, edukacj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>, oświat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i wychowani</w:t>
            </w:r>
            <w:r>
              <w:rPr>
                <w:rFonts w:cs="Calibri"/>
              </w:rPr>
              <w:t>e</w:t>
            </w:r>
          </w:p>
        </w:tc>
        <w:tc>
          <w:tcPr>
            <w:tcW w:w="6038" w:type="dxa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ascii="TimesNewRomanPSMT" w:hAnsi="TimesNewRomanPSMT" w:cs="TimesNewRomanPSMT"/>
              </w:rPr>
              <w:t>4</w:t>
            </w:r>
            <w:r w:rsidRPr="00E107D2">
              <w:rPr>
                <w:rFonts w:cs="Calibri"/>
              </w:rPr>
              <w:t>) działalności w sferze kultury fizycznej i turystyki, o której mowa w art. 4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ust. 1 pkt</w:t>
            </w:r>
            <w:r>
              <w:rPr>
                <w:rFonts w:cs="Calibri"/>
              </w:rPr>
              <w:t>.</w:t>
            </w:r>
            <w:r w:rsidRPr="00E107D2">
              <w:rPr>
                <w:rFonts w:cs="Calibri"/>
              </w:rPr>
              <w:t xml:space="preserve"> 17 i 19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17) wspierani</w:t>
            </w:r>
            <w:r>
              <w:rPr>
                <w:rFonts w:cs="Calibri"/>
              </w:rPr>
              <w:t>e</w:t>
            </w:r>
            <w:r w:rsidRPr="00E107D2">
              <w:rPr>
                <w:rFonts w:cs="Calibri"/>
              </w:rPr>
              <w:t xml:space="preserve"> i upowszechniani</w:t>
            </w:r>
            <w:r>
              <w:rPr>
                <w:rFonts w:cs="Calibri"/>
              </w:rPr>
              <w:t>e kultury fizycznej</w:t>
            </w: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19) turystyk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i krajoznawstw</w:t>
            </w:r>
            <w:r>
              <w:rPr>
                <w:rFonts w:cs="Calibri"/>
              </w:rPr>
              <w:t>o</w:t>
            </w:r>
          </w:p>
        </w:tc>
        <w:tc>
          <w:tcPr>
            <w:tcW w:w="6038" w:type="dxa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5) ochrony przyrody, w tym zieleni w miastach i wsiach, o której mowa w art.</w:t>
            </w:r>
            <w:r>
              <w:rPr>
                <w:rFonts w:cs="Calibri"/>
              </w:rPr>
              <w:t xml:space="preserve"> </w:t>
            </w:r>
            <w:r w:rsidRPr="00E107D2">
              <w:rPr>
                <w:rFonts w:cs="Calibri"/>
              </w:rPr>
              <w:t>4 ust. 1 pkt 18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18) ekologi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i ochron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zwierząt oraz ochron</w:t>
            </w:r>
            <w:r>
              <w:rPr>
                <w:rFonts w:cs="Calibri"/>
              </w:rPr>
              <w:t>a</w:t>
            </w:r>
            <w:r w:rsidRPr="00E107D2">
              <w:rPr>
                <w:rFonts w:cs="Calibri"/>
              </w:rPr>
              <w:t xml:space="preserve"> dziedzictwa przyrodniczego</w:t>
            </w:r>
          </w:p>
        </w:tc>
        <w:tc>
          <w:tcPr>
            <w:tcW w:w="6038" w:type="dxa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B6EC1" w:rsidRPr="00E107D2" w:rsidTr="002B6EC1"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6) porządku i bezpieczeństwa publicznego, o którym mowa w art. 4 ust. 1 pkt</w:t>
            </w: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107D2">
              <w:rPr>
                <w:rFonts w:cs="Calibri"/>
              </w:rPr>
              <w:t>20</w:t>
            </w:r>
          </w:p>
        </w:tc>
        <w:tc>
          <w:tcPr>
            <w:tcW w:w="4606" w:type="dxa"/>
          </w:tcPr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7D2">
              <w:rPr>
                <w:rFonts w:cs="Calibri"/>
              </w:rPr>
              <w:t>20) porząd</w:t>
            </w:r>
            <w:r>
              <w:rPr>
                <w:rFonts w:cs="Calibri"/>
              </w:rPr>
              <w:t>e</w:t>
            </w:r>
            <w:r w:rsidRPr="00E107D2">
              <w:rPr>
                <w:rFonts w:cs="Calibri"/>
              </w:rPr>
              <w:t>k i bezpieczeństw</w:t>
            </w:r>
            <w:r>
              <w:rPr>
                <w:rFonts w:cs="Calibri"/>
              </w:rPr>
              <w:t>o</w:t>
            </w:r>
            <w:r w:rsidRPr="00E107D2">
              <w:rPr>
                <w:rFonts w:cs="Calibri"/>
              </w:rPr>
              <w:t xml:space="preserve"> publiczne</w:t>
            </w:r>
          </w:p>
        </w:tc>
        <w:tc>
          <w:tcPr>
            <w:tcW w:w="6038" w:type="dxa"/>
          </w:tcPr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2B6EC1" w:rsidRPr="00E107D2" w:rsidRDefault="002B6EC1" w:rsidP="009574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150C6B" w:rsidRPr="004B7C1E" w:rsidRDefault="00150C6B" w:rsidP="00150C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2EBE" w:rsidRDefault="00742EBE"/>
    <w:sectPr w:rsidR="00742EBE" w:rsidSect="002B6EC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5E" w:rsidRDefault="00DC1F5E" w:rsidP="00E471D4">
      <w:pPr>
        <w:spacing w:after="0" w:line="240" w:lineRule="auto"/>
      </w:pPr>
      <w:r>
        <w:separator/>
      </w:r>
    </w:p>
  </w:endnote>
  <w:endnote w:type="continuationSeparator" w:id="0">
    <w:p w:rsidR="00DC1F5E" w:rsidRDefault="00DC1F5E" w:rsidP="00E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9593"/>
      <w:docPartObj>
        <w:docPartGallery w:val="Page Numbers (Bottom of Page)"/>
        <w:docPartUnique/>
      </w:docPartObj>
    </w:sdtPr>
    <w:sdtContent>
      <w:p w:rsidR="00E471D4" w:rsidRDefault="00E47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71D4" w:rsidRDefault="00E47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5E" w:rsidRDefault="00DC1F5E" w:rsidP="00E471D4">
      <w:pPr>
        <w:spacing w:after="0" w:line="240" w:lineRule="auto"/>
      </w:pPr>
      <w:r>
        <w:separator/>
      </w:r>
    </w:p>
  </w:footnote>
  <w:footnote w:type="continuationSeparator" w:id="0">
    <w:p w:rsidR="00DC1F5E" w:rsidRDefault="00DC1F5E" w:rsidP="00E47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6B"/>
    <w:rsid w:val="00150C6B"/>
    <w:rsid w:val="002B6EC1"/>
    <w:rsid w:val="00464661"/>
    <w:rsid w:val="00742EBE"/>
    <w:rsid w:val="00DC1F5E"/>
    <w:rsid w:val="00E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1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1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1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lwaszak</dc:creator>
  <cp:lastModifiedBy>lwaszak</cp:lastModifiedBy>
  <cp:revision>2</cp:revision>
  <dcterms:created xsi:type="dcterms:W3CDTF">2012-02-17T05:44:00Z</dcterms:created>
  <dcterms:modified xsi:type="dcterms:W3CDTF">2012-02-17T05:44:00Z</dcterms:modified>
</cp:coreProperties>
</file>